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41" w:rsidRDefault="00F8471D">
      <w:pPr>
        <w:rPr>
          <w:rFonts w:ascii="Verdana" w:hAnsi="Verdana"/>
          <w:sz w:val="24"/>
          <w:szCs w:val="24"/>
          <w:lang w:val="en-US"/>
        </w:rPr>
      </w:pPr>
      <w:r w:rsidRPr="005606CC">
        <w:rPr>
          <w:rFonts w:ascii="Verdana" w:hAnsi="Verdana"/>
          <w:lang w:val="en-US"/>
        </w:rPr>
        <w:t>Subject Line</w:t>
      </w:r>
      <w:r w:rsidRPr="001E535F">
        <w:rPr>
          <w:rFonts w:ascii="Verdana" w:hAnsi="Verdana"/>
          <w:sz w:val="24"/>
          <w:szCs w:val="24"/>
          <w:lang w:val="en-US"/>
        </w:rPr>
        <w:t xml:space="preserve">: </w:t>
      </w:r>
      <w:bookmarkStart w:id="0" w:name="_GoBack"/>
      <w:r w:rsidRPr="001E535F">
        <w:rPr>
          <w:rFonts w:ascii="Verdana" w:hAnsi="Verdana"/>
          <w:sz w:val="24"/>
          <w:szCs w:val="24"/>
          <w:lang w:val="en-US"/>
        </w:rPr>
        <w:t xml:space="preserve">A little advice </w:t>
      </w:r>
      <w:r w:rsidR="000B7275">
        <w:rPr>
          <w:rFonts w:ascii="Verdana" w:hAnsi="Verdana"/>
          <w:sz w:val="24"/>
          <w:szCs w:val="24"/>
          <w:lang w:val="en-US"/>
        </w:rPr>
        <w:t xml:space="preserve">for </w:t>
      </w:r>
      <w:r w:rsidRPr="001E535F">
        <w:rPr>
          <w:rFonts w:ascii="Verdana" w:hAnsi="Verdana"/>
          <w:sz w:val="24"/>
          <w:szCs w:val="24"/>
          <w:lang w:val="en-US"/>
        </w:rPr>
        <w:t xml:space="preserve">those with </w:t>
      </w:r>
      <w:r w:rsidR="001E535F" w:rsidRPr="001E535F">
        <w:rPr>
          <w:rFonts w:ascii="Verdana" w:hAnsi="Verdana"/>
          <w:sz w:val="24"/>
          <w:szCs w:val="24"/>
          <w:lang w:val="en-US"/>
        </w:rPr>
        <w:t>an</w:t>
      </w:r>
      <w:r w:rsidRPr="001E535F">
        <w:rPr>
          <w:rFonts w:ascii="Verdana" w:hAnsi="Verdana"/>
          <w:sz w:val="24"/>
          <w:szCs w:val="24"/>
          <w:lang w:val="en-US"/>
        </w:rPr>
        <w:t xml:space="preserve"> IRS Levy Notice</w:t>
      </w:r>
      <w:bookmarkEnd w:id="0"/>
    </w:p>
    <w:p w:rsidR="000B7275" w:rsidRPr="001E535F" w:rsidRDefault="000B7275">
      <w:pPr>
        <w:rPr>
          <w:rFonts w:ascii="Verdana" w:hAnsi="Verdana"/>
          <w:sz w:val="24"/>
          <w:szCs w:val="24"/>
          <w:lang w:val="en-US"/>
        </w:rPr>
      </w:pPr>
    </w:p>
    <w:p w:rsidR="00F8471D" w:rsidRPr="001E535F" w:rsidRDefault="001E535F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>
        <w:rPr>
          <w:rFonts w:ascii="Courier New" w:hAnsi="Courier New" w:cs="Courier New"/>
          <w:color w:val="242424"/>
          <w:lang w:val="en-US"/>
        </w:rPr>
        <w:t>Matt</w:t>
      </w:r>
      <w:r w:rsidR="00F8471D" w:rsidRPr="001E535F">
        <w:rPr>
          <w:rFonts w:ascii="Courier New" w:hAnsi="Courier New" w:cs="Courier New"/>
          <w:color w:val="242424"/>
        </w:rPr>
        <w:t>,</w:t>
      </w:r>
    </w:p>
    <w:p w:rsidR="00F8471D" w:rsidRPr="001E535F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Pr="001E535F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  <w:lang w:val="en-US"/>
        </w:rPr>
      </w:pPr>
      <w:r w:rsidRPr="001E535F">
        <w:rPr>
          <w:rFonts w:ascii="Courier New" w:hAnsi="Courier New" w:cs="Courier New"/>
          <w:color w:val="242424"/>
        </w:rPr>
        <w:t>Before I share the content I have planned for you today, I wanted to ask how you’re doing</w:t>
      </w:r>
      <w:r w:rsidR="001E535F">
        <w:rPr>
          <w:rFonts w:ascii="Courier New" w:hAnsi="Courier New" w:cs="Courier New"/>
          <w:color w:val="242424"/>
          <w:lang w:val="en-US"/>
        </w:rPr>
        <w:t>?</w:t>
      </w:r>
    </w:p>
    <w:p w:rsidR="001E535F" w:rsidRPr="001E535F" w:rsidRDefault="001E535F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 w:rsidRPr="001E535F">
        <w:rPr>
          <w:rFonts w:ascii="Courier New" w:hAnsi="Courier New" w:cs="Courier New"/>
          <w:color w:val="242424"/>
        </w:rPr>
        <w:t xml:space="preserve">You see, my guess is, you found us because you </w:t>
      </w:r>
      <w:r w:rsidR="001E535F">
        <w:rPr>
          <w:rFonts w:ascii="Courier New" w:hAnsi="Courier New" w:cs="Courier New"/>
          <w:color w:val="242424"/>
          <w:lang w:val="en-US"/>
        </w:rPr>
        <w:t>(</w:t>
      </w:r>
      <w:r w:rsidRPr="001E535F">
        <w:rPr>
          <w:rFonts w:ascii="Courier New" w:hAnsi="Courier New" w:cs="Courier New"/>
          <w:color w:val="242424"/>
        </w:rPr>
        <w:t xml:space="preserve">or someone you care about) is suffering from </w:t>
      </w:r>
      <w:r w:rsidR="001E535F">
        <w:rPr>
          <w:rFonts w:ascii="Courier New" w:hAnsi="Courier New" w:cs="Courier New"/>
          <w:color w:val="242424"/>
          <w:lang w:val="en-US"/>
        </w:rPr>
        <w:t>just receiving an IRS Levy Notice in the mail and you don’t know what your next steps are to get you off the target of the IRS’s radar.</w:t>
      </w:r>
    </w:p>
    <w:p w:rsidR="001E535F" w:rsidRPr="001E535F" w:rsidRDefault="001E535F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 w:rsidRPr="001E535F">
        <w:rPr>
          <w:rFonts w:ascii="Courier New" w:hAnsi="Courier New" w:cs="Courier New"/>
          <w:color w:val="242424"/>
        </w:rPr>
        <w:t xml:space="preserve">When I put these educational emails together, it’s with you in mind. I’ve got lots of experience helping people, like you, </w:t>
      </w:r>
      <w:r w:rsidR="000B7275">
        <w:rPr>
          <w:rFonts w:ascii="Courier New" w:hAnsi="Courier New" w:cs="Courier New"/>
          <w:color w:val="242424"/>
          <w:lang w:val="en-US"/>
        </w:rPr>
        <w:t>to release an IRS levy and get you in their good graces again</w:t>
      </w:r>
      <w:r w:rsidRPr="001E535F">
        <w:rPr>
          <w:rFonts w:ascii="Courier New" w:hAnsi="Courier New" w:cs="Courier New"/>
          <w:color w:val="242424"/>
        </w:rPr>
        <w:t>.</w:t>
      </w:r>
    </w:p>
    <w:p w:rsidR="000B7275" w:rsidRPr="001E535F" w:rsidRDefault="000B7275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 w:rsidRPr="001E535F">
        <w:rPr>
          <w:rFonts w:ascii="Courier New" w:hAnsi="Courier New" w:cs="Courier New"/>
          <w:color w:val="242424"/>
        </w:rPr>
        <w:t>Now, I can’t solve your challenges through email, but the information I’ve been sharing with you should get you on the right track. Like today’s information</w:t>
      </w:r>
      <w:r w:rsidR="005606CC">
        <w:rPr>
          <w:rFonts w:ascii="Courier New" w:hAnsi="Courier New" w:cs="Courier New"/>
          <w:color w:val="242424"/>
          <w:lang w:val="en-US"/>
        </w:rPr>
        <w:t xml:space="preserve"> guide</w:t>
      </w:r>
      <w:r w:rsidRPr="001E535F">
        <w:rPr>
          <w:rFonts w:ascii="Courier New" w:hAnsi="Courier New" w:cs="Courier New"/>
          <w:color w:val="242424"/>
        </w:rPr>
        <w:t>:</w:t>
      </w:r>
    </w:p>
    <w:p w:rsidR="000B7275" w:rsidRPr="001E535F" w:rsidRDefault="000B7275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Pr="005606CC" w:rsidRDefault="00677D17" w:rsidP="005606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Courier New"/>
          <w:color w:val="4472C4" w:themeColor="accent1"/>
        </w:rPr>
      </w:pPr>
      <w:r w:rsidRPr="005606CC">
        <w:rPr>
          <w:rFonts w:ascii="Verdana" w:hAnsi="Verdana" w:cs="Courier New"/>
          <w:color w:val="4472C4" w:themeColor="accent1"/>
          <w:lang w:val="en-US"/>
        </w:rPr>
        <w:t>Discover the Secrets to Solving IRS Liens, Levies, &amp; Wage Garnishments to Settle your IRS Tax Debt Once and for all!</w:t>
      </w:r>
    </w:p>
    <w:p w:rsidR="000B7275" w:rsidRPr="001E535F" w:rsidRDefault="000B7275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 w:rsidRPr="001E535F">
        <w:rPr>
          <w:rFonts w:ascii="Courier New" w:hAnsi="Courier New" w:cs="Courier New"/>
          <w:color w:val="242424"/>
        </w:rPr>
        <w:t xml:space="preserve">I hope this information </w:t>
      </w:r>
      <w:r w:rsidR="005606CC">
        <w:rPr>
          <w:rFonts w:ascii="Courier New" w:hAnsi="Courier New" w:cs="Courier New"/>
          <w:color w:val="242424"/>
          <w:lang w:val="en-US"/>
        </w:rPr>
        <w:t xml:space="preserve">guide </w:t>
      </w:r>
      <w:r w:rsidRPr="001E535F">
        <w:rPr>
          <w:rFonts w:ascii="Courier New" w:hAnsi="Courier New" w:cs="Courier New"/>
          <w:color w:val="242424"/>
        </w:rPr>
        <w:t>is helpful</w:t>
      </w:r>
      <w:r w:rsidR="00677D17">
        <w:rPr>
          <w:rFonts w:ascii="Courier New" w:hAnsi="Courier New" w:cs="Courier New"/>
          <w:color w:val="242424"/>
          <w:lang w:val="en-US"/>
        </w:rPr>
        <w:t xml:space="preserve"> to you</w:t>
      </w:r>
      <w:r w:rsidRPr="001E535F">
        <w:rPr>
          <w:rFonts w:ascii="Courier New" w:hAnsi="Courier New" w:cs="Courier New"/>
          <w:color w:val="242424"/>
        </w:rPr>
        <w:t>. I really do want to help you in whatever way I can. Which is why...the email you’re receiving from me tomorrow is very exciting.</w:t>
      </w:r>
    </w:p>
    <w:p w:rsidR="00677D17" w:rsidRPr="001E535F" w:rsidRDefault="00677D17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 w:rsidRPr="001E535F">
        <w:rPr>
          <w:rFonts w:ascii="Courier New" w:hAnsi="Courier New" w:cs="Courier New"/>
          <w:color w:val="242424"/>
        </w:rPr>
        <w:t xml:space="preserve">I won’t let the cat out of the bag </w:t>
      </w:r>
      <w:r w:rsidR="00677D17">
        <w:rPr>
          <w:rFonts w:ascii="Courier New" w:hAnsi="Courier New" w:cs="Courier New"/>
          <w:color w:val="242424"/>
          <w:lang w:val="en-US"/>
        </w:rPr>
        <w:t xml:space="preserve">just </w:t>
      </w:r>
      <w:r w:rsidRPr="001E535F">
        <w:rPr>
          <w:rFonts w:ascii="Courier New" w:hAnsi="Courier New" w:cs="Courier New"/>
          <w:color w:val="242424"/>
        </w:rPr>
        <w:t>yet, but I’ve got something planned for you.</w:t>
      </w:r>
    </w:p>
    <w:p w:rsidR="00677D17" w:rsidRPr="001E535F" w:rsidRDefault="00677D17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Default="00F8471D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  <w:r w:rsidRPr="001E535F">
        <w:rPr>
          <w:rFonts w:ascii="Courier New" w:hAnsi="Courier New" w:cs="Courier New"/>
          <w:color w:val="242424"/>
        </w:rPr>
        <w:t>Until tomorrow,</w:t>
      </w:r>
    </w:p>
    <w:p w:rsidR="005606CC" w:rsidRPr="001E535F" w:rsidRDefault="005606CC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42424"/>
        </w:rPr>
      </w:pPr>
    </w:p>
    <w:p w:rsidR="00F8471D" w:rsidRPr="005606CC" w:rsidRDefault="005606CC" w:rsidP="00F8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Courier New"/>
          <w:b/>
          <w:color w:val="242424"/>
          <w:lang w:val="en-US"/>
        </w:rPr>
      </w:pPr>
      <w:r w:rsidRPr="005606CC">
        <w:rPr>
          <w:rFonts w:ascii="Trebuchet MS" w:hAnsi="Trebuchet MS" w:cs="Courier New"/>
          <w:b/>
          <w:color w:val="4472C4" w:themeColor="accent1"/>
          <w:lang w:val="en-US"/>
        </w:rPr>
        <w:t>John</w:t>
      </w:r>
    </w:p>
    <w:p w:rsidR="00F8471D" w:rsidRPr="00F8471D" w:rsidRDefault="00F8471D">
      <w:pPr>
        <w:rPr>
          <w:lang w:val="en-US"/>
        </w:rPr>
      </w:pPr>
    </w:p>
    <w:sectPr w:rsidR="00F8471D" w:rsidRPr="00F8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1D"/>
    <w:rsid w:val="000B7275"/>
    <w:rsid w:val="001E535F"/>
    <w:rsid w:val="00387D41"/>
    <w:rsid w:val="004E125B"/>
    <w:rsid w:val="005606CC"/>
    <w:rsid w:val="00677D17"/>
    <w:rsid w:val="00F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E2A9"/>
  <w15:chartTrackingRefBased/>
  <w15:docId w15:val="{507D0995-EA8B-408C-BB8A-6D59F60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S" w:eastAsia="en-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Walters</dc:creator>
  <cp:keywords/>
  <dc:description/>
  <cp:lastModifiedBy>John Walters</cp:lastModifiedBy>
  <cp:revision>2</cp:revision>
  <dcterms:created xsi:type="dcterms:W3CDTF">2019-07-15T02:54:00Z</dcterms:created>
  <dcterms:modified xsi:type="dcterms:W3CDTF">2019-07-15T02:54:00Z</dcterms:modified>
</cp:coreProperties>
</file>